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6D8" w:rsidRPr="00B246D8" w:rsidRDefault="00B246D8" w:rsidP="00B246D8">
      <w:pPr>
        <w:pStyle w:val="whitetext2"/>
        <w:spacing w:after="0" w:afterAutospacing="0" w:line="360" w:lineRule="auto"/>
        <w:ind w:left="2160"/>
        <w:rPr>
          <w:rFonts w:ascii="Times New Roman" w:hAnsi="Times New Roman" w:cs="Times New Roman"/>
          <w:color w:val="121CDC"/>
        </w:rPr>
      </w:pPr>
      <w:r w:rsidRPr="00B246D8">
        <w:rPr>
          <w:rFonts w:ascii="Times New Roman" w:hAnsi="Times New Roman" w:cs="Times New Roman"/>
          <w:color w:val="121CDC"/>
        </w:rPr>
        <w:t xml:space="preserve">                      </w:t>
      </w:r>
      <w:r w:rsidRPr="00B246D8">
        <w:rPr>
          <w:rFonts w:ascii="Times New Roman" w:hAnsi="Times New Roman" w:cs="Times New Roman"/>
          <w:noProof/>
        </w:rPr>
        <w:drawing>
          <wp:inline distT="0" distB="0" distL="0" distR="0" wp14:anchorId="09C076C8" wp14:editId="37999FDD">
            <wp:extent cx="1650956" cy="769620"/>
            <wp:effectExtent l="0" t="0" r="6985" b="0"/>
            <wp:docPr id="18" name="Picture 18" descr="C:\Users\USER\Desktop\SaudiDJ\SDJ brochure for 2018 SIDC conference\sdentj-society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SaudiDJ\SDJ brochure for 2018 SIDC conference\sdentj-society-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000"/>
                              </a14:imgEffect>
                              <a14:imgEffect>
                                <a14:brightnessContrast bright="-4000" contrast="6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163" cy="8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6D8" w:rsidRPr="00B246D8" w:rsidRDefault="00B246D8" w:rsidP="00B246D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15176"/>
          <w:sz w:val="24"/>
          <w:szCs w:val="24"/>
        </w:rPr>
      </w:pPr>
      <w:bookmarkStart w:id="0" w:name="_GoBack"/>
      <w:bookmarkEnd w:id="0"/>
    </w:p>
    <w:p w:rsidR="00B246D8" w:rsidRPr="00B246D8" w:rsidRDefault="00B246D8" w:rsidP="00B246D8">
      <w:pPr>
        <w:spacing w:before="100" w:beforeAutospacing="1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46D8">
        <w:rPr>
          <w:rFonts w:ascii="Times New Roman" w:eastAsia="Times New Roman" w:hAnsi="Times New Roman" w:cs="Times New Roman"/>
          <w:b/>
          <w:bCs/>
          <w:color w:val="121CDC"/>
          <w:sz w:val="24"/>
          <w:szCs w:val="24"/>
        </w:rPr>
        <w:t xml:space="preserve">                                                         </w:t>
      </w:r>
    </w:p>
    <w:p w:rsidR="00B246D8" w:rsidRPr="00B246D8" w:rsidRDefault="00B246D8" w:rsidP="00B246D8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246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AGREEMENT </w:t>
      </w:r>
    </w:p>
    <w:p w:rsidR="00B246D8" w:rsidRPr="00B246D8" w:rsidRDefault="00B246D8" w:rsidP="00B246D8">
      <w:pPr>
        <w:spacing w:line="360" w:lineRule="auto"/>
        <w:jc w:val="mediumKashida"/>
        <w:rPr>
          <w:rFonts w:ascii="Times New Roman" w:hAnsi="Times New Roman" w:cs="Times New Roman"/>
          <w:sz w:val="24"/>
          <w:szCs w:val="24"/>
        </w:rPr>
      </w:pPr>
      <w:r w:rsidRPr="00B246D8">
        <w:rPr>
          <w:rFonts w:ascii="Times New Roman" w:hAnsi="Times New Roman" w:cs="Times New Roman"/>
          <w:sz w:val="24"/>
          <w:szCs w:val="24"/>
        </w:rPr>
        <w:t xml:space="preserve">Applicants are strongly advised to read through the following guidelines and provisions for this section prior to writing the proposal.  </w:t>
      </w:r>
    </w:p>
    <w:p w:rsidR="00B246D8" w:rsidRPr="00B246D8" w:rsidRDefault="00B246D8" w:rsidP="00B246D8">
      <w:pPr>
        <w:pStyle w:val="ListParagraph"/>
        <w:numPr>
          <w:ilvl w:val="0"/>
          <w:numId w:val="1"/>
        </w:numPr>
        <w:spacing w:after="0" w:line="360" w:lineRule="auto"/>
        <w:jc w:val="mediumKashida"/>
        <w:rPr>
          <w:rFonts w:ascii="Times New Roman" w:hAnsi="Times New Roman" w:cs="Times New Roman"/>
          <w:sz w:val="24"/>
          <w:szCs w:val="24"/>
        </w:rPr>
      </w:pPr>
      <w:r w:rsidRPr="00B246D8">
        <w:rPr>
          <w:rFonts w:ascii="Times New Roman" w:hAnsi="Times New Roman" w:cs="Times New Roman"/>
          <w:sz w:val="24"/>
          <w:szCs w:val="24"/>
        </w:rPr>
        <w:t xml:space="preserve">The principal applicant must be an active member of the Saudi Dental Society. </w:t>
      </w:r>
    </w:p>
    <w:p w:rsidR="00B246D8" w:rsidRPr="00B246D8" w:rsidRDefault="00B246D8" w:rsidP="00B246D8">
      <w:pPr>
        <w:pStyle w:val="ListParagraph"/>
        <w:numPr>
          <w:ilvl w:val="0"/>
          <w:numId w:val="1"/>
        </w:numPr>
        <w:spacing w:after="0" w:line="360" w:lineRule="auto"/>
        <w:jc w:val="mediumKashida"/>
        <w:rPr>
          <w:rFonts w:ascii="Times New Roman" w:hAnsi="Times New Roman" w:cs="Times New Roman"/>
          <w:sz w:val="24"/>
          <w:szCs w:val="24"/>
        </w:rPr>
      </w:pPr>
      <w:r w:rsidRPr="00B246D8">
        <w:rPr>
          <w:rFonts w:ascii="Times New Roman" w:hAnsi="Times New Roman" w:cs="Times New Roman"/>
          <w:sz w:val="24"/>
          <w:szCs w:val="24"/>
        </w:rPr>
        <w:t>The research project should be submitted as a proposal to the Saudi Dental Society.</w:t>
      </w:r>
    </w:p>
    <w:p w:rsidR="00B246D8" w:rsidRPr="00B246D8" w:rsidRDefault="00B246D8" w:rsidP="00B246D8">
      <w:pPr>
        <w:pStyle w:val="ListParagraph"/>
        <w:numPr>
          <w:ilvl w:val="0"/>
          <w:numId w:val="1"/>
        </w:numPr>
        <w:spacing w:after="0" w:line="360" w:lineRule="auto"/>
        <w:jc w:val="mediumKashida"/>
        <w:rPr>
          <w:rFonts w:ascii="Times New Roman" w:hAnsi="Times New Roman" w:cs="Times New Roman"/>
          <w:sz w:val="24"/>
          <w:szCs w:val="24"/>
        </w:rPr>
      </w:pPr>
      <w:r w:rsidRPr="00B246D8">
        <w:rPr>
          <w:rFonts w:ascii="Times New Roman" w:hAnsi="Times New Roman" w:cs="Times New Roman"/>
          <w:sz w:val="24"/>
          <w:szCs w:val="24"/>
        </w:rPr>
        <w:t>Applications will be evaluated based on merit, innovation, and relevance to the current research mission of the Saudi Dental Society.</w:t>
      </w:r>
    </w:p>
    <w:p w:rsidR="00B246D8" w:rsidRPr="00B246D8" w:rsidRDefault="00B246D8" w:rsidP="00B246D8">
      <w:pPr>
        <w:pStyle w:val="ListParagraph"/>
        <w:numPr>
          <w:ilvl w:val="0"/>
          <w:numId w:val="1"/>
        </w:numPr>
        <w:spacing w:after="0" w:line="360" w:lineRule="auto"/>
        <w:jc w:val="mediumKashida"/>
        <w:rPr>
          <w:rFonts w:ascii="Times New Roman" w:hAnsi="Times New Roman" w:cs="Times New Roman"/>
          <w:sz w:val="24"/>
          <w:szCs w:val="24"/>
        </w:rPr>
      </w:pPr>
      <w:r w:rsidRPr="00B246D8">
        <w:rPr>
          <w:rFonts w:ascii="Times New Roman" w:hAnsi="Times New Roman" w:cs="Times New Roman"/>
          <w:sz w:val="24"/>
          <w:szCs w:val="24"/>
        </w:rPr>
        <w:t xml:space="preserve">In cases where modifications in the Questionnaire are necessary, such modifications must be pre-approved again by the Saudi Dental Society. </w:t>
      </w:r>
    </w:p>
    <w:p w:rsidR="00B246D8" w:rsidRPr="00B246D8" w:rsidRDefault="00B246D8" w:rsidP="00B246D8">
      <w:pPr>
        <w:pStyle w:val="ListParagraph"/>
        <w:numPr>
          <w:ilvl w:val="0"/>
          <w:numId w:val="1"/>
        </w:numPr>
        <w:spacing w:after="0" w:line="360" w:lineRule="auto"/>
        <w:jc w:val="mediumKashida"/>
        <w:rPr>
          <w:rFonts w:ascii="Times New Roman" w:hAnsi="Times New Roman" w:cs="Times New Roman"/>
          <w:sz w:val="24"/>
          <w:szCs w:val="24"/>
        </w:rPr>
      </w:pPr>
      <w:r w:rsidRPr="00B246D8">
        <w:rPr>
          <w:rFonts w:ascii="Times New Roman" w:hAnsi="Times New Roman" w:cs="Times New Roman"/>
          <w:sz w:val="24"/>
          <w:szCs w:val="24"/>
        </w:rPr>
        <w:t xml:space="preserve">In all scientific and scholarly publications, oral &amp; poster presentations in conferences, from this research project, authors must </w:t>
      </w:r>
      <w:r w:rsidRPr="00B246D8">
        <w:rPr>
          <w:rFonts w:ascii="Times New Roman" w:hAnsi="Times New Roman" w:cs="Times New Roman"/>
          <w:b/>
          <w:sz w:val="24"/>
          <w:szCs w:val="24"/>
        </w:rPr>
        <w:t>acknowledge</w:t>
      </w:r>
      <w:r w:rsidRPr="00B246D8">
        <w:rPr>
          <w:rFonts w:ascii="Times New Roman" w:hAnsi="Times New Roman" w:cs="Times New Roman"/>
          <w:sz w:val="24"/>
          <w:szCs w:val="24"/>
        </w:rPr>
        <w:t xml:space="preserve"> the </w:t>
      </w:r>
      <w:r w:rsidRPr="00B246D8">
        <w:rPr>
          <w:rFonts w:ascii="Times New Roman" w:hAnsi="Times New Roman" w:cs="Times New Roman"/>
          <w:b/>
          <w:bCs/>
          <w:sz w:val="24"/>
          <w:szCs w:val="24"/>
        </w:rPr>
        <w:t>Saudi Dental Society</w:t>
      </w:r>
      <w:r w:rsidRPr="00B246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46D8" w:rsidRPr="00B246D8" w:rsidRDefault="00B246D8" w:rsidP="00B246D8">
      <w:pPr>
        <w:pStyle w:val="ListParagraph"/>
        <w:spacing w:after="0" w:line="360" w:lineRule="auto"/>
        <w:jc w:val="mediumKashida"/>
        <w:rPr>
          <w:rFonts w:ascii="Times New Roman" w:hAnsi="Times New Roman" w:cs="Times New Roman"/>
          <w:sz w:val="24"/>
          <w:szCs w:val="24"/>
        </w:rPr>
      </w:pPr>
      <w:r w:rsidRPr="00B246D8">
        <w:rPr>
          <w:rFonts w:ascii="Times New Roman" w:hAnsi="Times New Roman" w:cs="Times New Roman"/>
          <w:sz w:val="24"/>
          <w:szCs w:val="24"/>
        </w:rPr>
        <w:t>For example: "</w:t>
      </w:r>
      <w:r w:rsidRPr="00B246D8">
        <w:rPr>
          <w:rFonts w:ascii="Times New Roman" w:hAnsi="Times New Roman" w:cs="Times New Roman"/>
          <w:b/>
          <w:sz w:val="24"/>
          <w:szCs w:val="24"/>
        </w:rPr>
        <w:t xml:space="preserve">We acknowledge that this research project was supported by the </w:t>
      </w:r>
      <w:r w:rsidRPr="00B246D8">
        <w:rPr>
          <w:rFonts w:ascii="Times New Roman" w:hAnsi="Times New Roman" w:cs="Times New Roman"/>
          <w:b/>
          <w:bCs/>
          <w:sz w:val="24"/>
          <w:szCs w:val="24"/>
        </w:rPr>
        <w:t>Saudi Dental Society</w:t>
      </w:r>
      <w:r w:rsidRPr="00B246D8">
        <w:rPr>
          <w:rFonts w:ascii="Times New Roman" w:hAnsi="Times New Roman" w:cs="Times New Roman"/>
          <w:b/>
          <w:sz w:val="24"/>
          <w:szCs w:val="24"/>
        </w:rPr>
        <w:t>, King Saud University”.</w:t>
      </w:r>
    </w:p>
    <w:p w:rsidR="00B246D8" w:rsidRPr="00B246D8" w:rsidRDefault="00B246D8" w:rsidP="00B246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dTable4-Accent1"/>
        <w:tblW w:w="9775" w:type="dxa"/>
        <w:tblLook w:val="04A0" w:firstRow="1" w:lastRow="0" w:firstColumn="1" w:lastColumn="0" w:noHBand="0" w:noVBand="1"/>
      </w:tblPr>
      <w:tblGrid>
        <w:gridCol w:w="9775"/>
      </w:tblGrid>
      <w:tr w:rsidR="00B246D8" w:rsidRPr="00B246D8" w:rsidTr="00AA5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5" w:type="dxa"/>
          </w:tcPr>
          <w:p w:rsidR="00B246D8" w:rsidRPr="00B246D8" w:rsidRDefault="00B246D8" w:rsidP="00B246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6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B246D8">
              <w:rPr>
                <w:rFonts w:ascii="Times New Roman" w:hAnsi="Times New Roman" w:cs="Times New Roman"/>
                <w:sz w:val="24"/>
                <w:szCs w:val="24"/>
              </w:rPr>
              <w:tab/>
              <w:t>PRINCIPAL INVESTIGATOR</w:t>
            </w:r>
          </w:p>
        </w:tc>
      </w:tr>
      <w:tr w:rsidR="00B246D8" w:rsidRPr="00B246D8" w:rsidTr="00AA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5" w:type="dxa"/>
          </w:tcPr>
          <w:p w:rsidR="00B246D8" w:rsidRPr="00B246D8" w:rsidRDefault="00B246D8" w:rsidP="00B246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6D8">
              <w:rPr>
                <w:rFonts w:ascii="Times New Roman" w:hAnsi="Times New Roman" w:cs="Times New Roman"/>
                <w:sz w:val="24"/>
                <w:szCs w:val="24"/>
              </w:rPr>
              <w:t>I confirm m</w:t>
            </w:r>
            <w:r w:rsidRPr="00B246D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y/</w:t>
            </w:r>
            <w:r w:rsidRPr="00B246D8">
              <w:rPr>
                <w:rFonts w:ascii="Times New Roman" w:hAnsi="Times New Roman" w:cs="Times New Roman"/>
                <w:sz w:val="24"/>
                <w:szCs w:val="24"/>
              </w:rPr>
              <w:t>our agreement to the terms and policies mentioned above</w:t>
            </w:r>
          </w:p>
          <w:p w:rsidR="00B246D8" w:rsidRPr="00B246D8" w:rsidRDefault="00B246D8" w:rsidP="00B246D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D8" w:rsidRPr="00B246D8" w:rsidRDefault="00B246D8" w:rsidP="00B246D8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D8" w:rsidRPr="00B246D8" w:rsidRDefault="00B246D8" w:rsidP="00B246D8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D8" w:rsidRPr="00B246D8" w:rsidRDefault="00B246D8" w:rsidP="00B246D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246D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              (Name, signature &amp; date signed)</w:t>
            </w:r>
          </w:p>
        </w:tc>
      </w:tr>
    </w:tbl>
    <w:p w:rsidR="00362D1D" w:rsidRPr="00B246D8" w:rsidRDefault="00362D1D" w:rsidP="00B246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62D1D" w:rsidRPr="00B24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D3977"/>
    <w:multiLevelType w:val="hybridMultilevel"/>
    <w:tmpl w:val="A6965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6D8"/>
    <w:rsid w:val="00362D1D"/>
    <w:rsid w:val="00531102"/>
    <w:rsid w:val="00B2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80B86-7407-47EC-8648-90176591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6D8"/>
    <w:pPr>
      <w:ind w:left="720"/>
      <w:contextualSpacing/>
    </w:pPr>
  </w:style>
  <w:style w:type="paragraph" w:customStyle="1" w:styleId="whitetext2">
    <w:name w:val="whitetext2"/>
    <w:basedOn w:val="Normal"/>
    <w:uiPriority w:val="99"/>
    <w:rsid w:val="00B246D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B246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24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6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6D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Saudi Dental Society</dc:creator>
  <cp:keywords/>
  <dc:description/>
  <cp:lastModifiedBy>Saudi Dental Society</cp:lastModifiedBy>
  <cp:revision>2</cp:revision>
  <dcterms:created xsi:type="dcterms:W3CDTF">2023-10-05T06:43:00Z</dcterms:created>
  <dcterms:modified xsi:type="dcterms:W3CDTF">2023-10-05T06:46:00Z</dcterms:modified>
</cp:coreProperties>
</file>